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83EF5A" w14:textId="77777777" w:rsidR="001348D2" w:rsidRDefault="005740CF">
      <w:pPr>
        <w:spacing w:after="0"/>
        <w:jc w:val="center"/>
        <w:rPr>
          <w:b/>
          <w:sz w:val="28"/>
          <w:szCs w:val="28"/>
        </w:rPr>
      </w:pPr>
      <w:r>
        <w:rPr>
          <w:b/>
          <w:sz w:val="28"/>
          <w:szCs w:val="28"/>
        </w:rPr>
        <w:t>Ideation Phase</w:t>
      </w:r>
    </w:p>
    <w:p w14:paraId="34822FAE" w14:textId="77777777" w:rsidR="001348D2" w:rsidRDefault="005740CF">
      <w:pPr>
        <w:spacing w:after="0"/>
        <w:jc w:val="center"/>
        <w:rPr>
          <w:b/>
          <w:sz w:val="28"/>
          <w:szCs w:val="28"/>
        </w:rPr>
      </w:pPr>
      <w:r>
        <w:rPr>
          <w:b/>
          <w:sz w:val="28"/>
          <w:szCs w:val="28"/>
        </w:rPr>
        <w:t>Define the Problem Statements</w:t>
      </w:r>
    </w:p>
    <w:p w14:paraId="016BF3D7" w14:textId="77777777" w:rsidR="001348D2" w:rsidRDefault="001348D2">
      <w:pPr>
        <w:spacing w:after="0"/>
        <w:jc w:val="center"/>
        <w:rPr>
          <w:b/>
          <w:sz w:val="28"/>
          <w:szCs w:val="28"/>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1348D2" w14:paraId="4A735E4E" w14:textId="77777777">
        <w:tc>
          <w:tcPr>
            <w:tcW w:w="4508" w:type="dxa"/>
          </w:tcPr>
          <w:p w14:paraId="2576397A" w14:textId="77777777" w:rsidR="001348D2" w:rsidRDefault="005740CF">
            <w:r>
              <w:t>Date</w:t>
            </w:r>
          </w:p>
        </w:tc>
        <w:tc>
          <w:tcPr>
            <w:tcW w:w="4508" w:type="dxa"/>
          </w:tcPr>
          <w:p w14:paraId="4387C3E7" w14:textId="58C64A2D" w:rsidR="001348D2" w:rsidRDefault="00395C90">
            <w:r>
              <w:t>27 J</w:t>
            </w:r>
            <w:r w:rsidR="006D6F58">
              <w:t>une</w:t>
            </w:r>
            <w:r>
              <w:t>2025</w:t>
            </w:r>
          </w:p>
        </w:tc>
      </w:tr>
      <w:tr w:rsidR="001348D2" w14:paraId="05598C6A" w14:textId="77777777">
        <w:tc>
          <w:tcPr>
            <w:tcW w:w="4508" w:type="dxa"/>
          </w:tcPr>
          <w:p w14:paraId="46F5AF5A" w14:textId="77777777" w:rsidR="001348D2" w:rsidRDefault="005740CF">
            <w:r>
              <w:t>Team ID</w:t>
            </w:r>
          </w:p>
        </w:tc>
        <w:tc>
          <w:tcPr>
            <w:tcW w:w="4508" w:type="dxa"/>
          </w:tcPr>
          <w:p w14:paraId="5A54E171" w14:textId="75815776" w:rsidR="001348D2" w:rsidRDefault="005740CF">
            <w:r w:rsidRPr="005740CF">
              <w:t>LTVIP2025TMID35</w:t>
            </w:r>
            <w:r w:rsidR="001C4D25">
              <w:t>544</w:t>
            </w:r>
          </w:p>
        </w:tc>
      </w:tr>
      <w:tr w:rsidR="001348D2" w14:paraId="0B623AB3" w14:textId="77777777">
        <w:tc>
          <w:tcPr>
            <w:tcW w:w="4508" w:type="dxa"/>
          </w:tcPr>
          <w:p w14:paraId="576C623F" w14:textId="77777777" w:rsidR="001348D2" w:rsidRDefault="005740CF">
            <w:r>
              <w:t>Project Name</w:t>
            </w:r>
          </w:p>
        </w:tc>
        <w:tc>
          <w:tcPr>
            <w:tcW w:w="4508" w:type="dxa"/>
          </w:tcPr>
          <w:p w14:paraId="7401FD60" w14:textId="3E7E5228" w:rsidR="001348D2" w:rsidRDefault="00EE51F2">
            <w:r w:rsidRPr="00EE51F2">
              <w:t>smartsdlc – ai-enhanced software development lifecycle</w:t>
            </w:r>
          </w:p>
        </w:tc>
      </w:tr>
      <w:tr w:rsidR="001348D2" w14:paraId="702212D6" w14:textId="77777777">
        <w:tc>
          <w:tcPr>
            <w:tcW w:w="4508" w:type="dxa"/>
          </w:tcPr>
          <w:p w14:paraId="52728B04" w14:textId="77777777" w:rsidR="001348D2" w:rsidRDefault="005740CF">
            <w:r>
              <w:t>Maximum Marks</w:t>
            </w:r>
          </w:p>
        </w:tc>
        <w:tc>
          <w:tcPr>
            <w:tcW w:w="4508" w:type="dxa"/>
          </w:tcPr>
          <w:p w14:paraId="0F4BF5D1" w14:textId="77777777" w:rsidR="001348D2" w:rsidRDefault="005740CF">
            <w:r>
              <w:t>2 Marks</w:t>
            </w:r>
          </w:p>
        </w:tc>
      </w:tr>
    </w:tbl>
    <w:p w14:paraId="6639999F" w14:textId="77777777" w:rsidR="001348D2" w:rsidRDefault="001348D2">
      <w:pPr>
        <w:rPr>
          <w:b/>
          <w:sz w:val="24"/>
          <w:szCs w:val="24"/>
        </w:rPr>
      </w:pPr>
    </w:p>
    <w:p w14:paraId="4AC74898" w14:textId="6D7E9A16" w:rsidR="001348D2" w:rsidRDefault="005740CF">
      <w:pPr>
        <w:rPr>
          <w:b/>
          <w:sz w:val="24"/>
          <w:szCs w:val="24"/>
        </w:rPr>
      </w:pPr>
      <w:r>
        <w:rPr>
          <w:b/>
          <w:sz w:val="24"/>
          <w:szCs w:val="24"/>
        </w:rPr>
        <w:t>Customer Problem Statement</w:t>
      </w:r>
      <w:r w:rsidR="00EE51F2">
        <w:rPr>
          <w:b/>
          <w:sz w:val="24"/>
          <w:szCs w:val="24"/>
        </w:rPr>
        <w:t xml:space="preserve"> :</w:t>
      </w:r>
    </w:p>
    <w:p w14:paraId="3F0C57E2" w14:textId="1129B899" w:rsidR="0007380F" w:rsidRDefault="00EE51F2" w:rsidP="0007380F">
      <w:pPr>
        <w:rPr>
          <w:bCs/>
          <w:sz w:val="24"/>
          <w:szCs w:val="24"/>
        </w:rPr>
      </w:pPr>
      <w:r w:rsidRPr="00EE51F2">
        <w:rPr>
          <w:bCs/>
          <w:sz w:val="24"/>
          <w:szCs w:val="24"/>
        </w:rPr>
        <w:t>Modern software development teams face significant challenges in managing the Software Development Lifecycle (SDLC) efficiently. Key stages such as requirement gathering, code generation, debugging, testing, documentation, and team communication are often siloed, manually intensive, and error-prone. This leads to project delays, inconsistent output quality, increased operational costs, and decreased team productivity—especially when translating unstructured client requirements into actionable developmen</w:t>
      </w:r>
      <w:r w:rsidR="0007380F">
        <w:rPr>
          <w:bCs/>
          <w:sz w:val="24"/>
          <w:szCs w:val="24"/>
        </w:rPr>
        <w:t>t.</w:t>
      </w:r>
    </w:p>
    <w:p w14:paraId="55942246" w14:textId="67DBDAE2" w:rsidR="0007380F" w:rsidRPr="0007380F" w:rsidRDefault="0007380F" w:rsidP="0007380F">
      <w:pPr>
        <w:rPr>
          <w:bCs/>
          <w:sz w:val="24"/>
          <w:szCs w:val="24"/>
        </w:rPr>
      </w:pPr>
      <w:r w:rsidRPr="0007380F">
        <w:rPr>
          <w:bCs/>
          <w:sz w:val="24"/>
          <w:szCs w:val="24"/>
        </w:rPr>
        <w:t xml:space="preserve"> </w:t>
      </w:r>
      <w:r w:rsidRPr="0007380F">
        <w:rPr>
          <w:bCs/>
          <w:noProof/>
          <w:sz w:val="24"/>
          <w:szCs w:val="24"/>
        </w:rPr>
        <w:drawing>
          <wp:inline distT="0" distB="0" distL="0" distR="0" wp14:anchorId="055CD641" wp14:editId="372B2690">
            <wp:extent cx="7376160" cy="4632960"/>
            <wp:effectExtent l="0" t="0" r="0" b="0"/>
            <wp:docPr id="193794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376160" cy="4632960"/>
                    </a:xfrm>
                    <a:prstGeom prst="rect">
                      <a:avLst/>
                    </a:prstGeom>
                    <a:noFill/>
                    <a:ln>
                      <a:noFill/>
                    </a:ln>
                  </pic:spPr>
                </pic:pic>
              </a:graphicData>
            </a:graphic>
          </wp:inline>
        </w:drawing>
      </w:r>
    </w:p>
    <w:p w14:paraId="5D8AD26D" w14:textId="77777777" w:rsidR="0007380F" w:rsidRPr="0007380F" w:rsidRDefault="0007380F" w:rsidP="0007380F">
      <w:pPr>
        <w:rPr>
          <w:bCs/>
          <w:sz w:val="24"/>
          <w:szCs w:val="24"/>
        </w:rPr>
      </w:pPr>
    </w:p>
    <w:p w14:paraId="6B5E9E17" w14:textId="57943E7C" w:rsidR="001348D2" w:rsidRDefault="0007380F" w:rsidP="0007380F">
      <w:pPr>
        <w:rPr>
          <w:b/>
          <w:sz w:val="24"/>
          <w:szCs w:val="24"/>
        </w:rPr>
      </w:pPr>
      <w:r>
        <w:rPr>
          <w:sz w:val="24"/>
          <w:szCs w:val="24"/>
        </w:rPr>
        <w:t xml:space="preserve">                                                                                                                                                                       </w:t>
      </w:r>
    </w:p>
    <w:p w14:paraId="71D033BA" w14:textId="12538C37" w:rsidR="00AE45F0" w:rsidRPr="00AE45F0" w:rsidRDefault="0007380F" w:rsidP="00AE45F0">
      <w:r>
        <w:rPr>
          <w:sz w:val="24"/>
          <w:szCs w:val="24"/>
        </w:rPr>
        <w:t>Reference:</w:t>
      </w:r>
      <w:r w:rsidR="00AE45F0" w:rsidRPr="00AE45F0">
        <w:t>:</w:t>
      </w:r>
      <w:r w:rsidR="00AE45F0" w:rsidRPr="00AE45F0">
        <w:rPr>
          <w:rFonts w:ascii="Segoe UI Emoji" w:hAnsi="Segoe UI Emoji" w:cs="Segoe UI Emoji"/>
          <w:sz w:val="24"/>
          <w:szCs w:val="24"/>
        </w:rPr>
        <w:t>👉</w:t>
      </w:r>
      <w:r w:rsidR="00AE45F0" w:rsidRPr="00AE45F0">
        <w:rPr>
          <w:sz w:val="24"/>
          <w:szCs w:val="24"/>
        </w:rPr>
        <w:t xml:space="preserve"> </w:t>
      </w:r>
      <w:hyperlink r:id="rId6" w:history="1">
        <w:r w:rsidR="00AE45F0" w:rsidRPr="00AE45F0">
          <w:rPr>
            <w:rStyle w:val="Hyperlink"/>
            <w:sz w:val="24"/>
            <w:szCs w:val="24"/>
          </w:rPr>
          <w:t>Using SDLC in Development – Scientific Diagram on ResearchGate</w:t>
        </w:r>
      </w:hyperlink>
    </w:p>
    <w:p w14:paraId="6C704FE0" w14:textId="540C880C" w:rsidR="00AE45F0" w:rsidRPr="00AE45F0" w:rsidRDefault="0007380F" w:rsidP="00AE45F0">
      <w:pPr>
        <w:rPr>
          <w:b/>
        </w:rPr>
      </w:pPr>
      <w:r>
        <w:rPr>
          <w:b/>
          <w:sz w:val="24"/>
          <w:szCs w:val="24"/>
        </w:rPr>
        <w:t>Example:</w:t>
      </w:r>
      <w:r w:rsidR="00AE45F0" w:rsidRPr="00AE45F0">
        <w:rPr>
          <w:rFonts w:ascii="Times New Roman" w:eastAsia="Times New Roman" w:hAnsi="Times New Roman" w:cs="Times New Roman"/>
          <w:b/>
          <w:sz w:val="24"/>
          <w:szCs w:val="24"/>
        </w:rPr>
        <w:t xml:space="preserve"> </w:t>
      </w:r>
    </w:p>
    <w:p w14:paraId="77A2F739" w14:textId="6FF6061F" w:rsidR="0007380F" w:rsidRDefault="007F64DC" w:rsidP="0007380F">
      <w:pPr>
        <w:rPr>
          <w:b/>
          <w:sz w:val="24"/>
          <w:szCs w:val="24"/>
        </w:rPr>
      </w:pPr>
      <w:r>
        <w:rPr>
          <w:noProof/>
        </w:rPr>
        <w:drawing>
          <wp:inline distT="0" distB="0" distL="0" distR="0" wp14:anchorId="4C55D44A" wp14:editId="2BA78CC1">
            <wp:extent cx="5731510" cy="3820795"/>
            <wp:effectExtent l="0" t="0" r="2540" b="8255"/>
            <wp:docPr id="13392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11033" name=""/>
                    <pic:cNvPicPr/>
                  </pic:nvPicPr>
                  <pic:blipFill>
                    <a:blip r:embed="rId7"/>
                    <a:stretch>
                      <a:fillRect/>
                    </a:stretch>
                  </pic:blipFill>
                  <pic:spPr>
                    <a:xfrm>
                      <a:off x="0" y="0"/>
                      <a:ext cx="5731510" cy="3820795"/>
                    </a:xfrm>
                    <a:prstGeom prst="rect">
                      <a:avLst/>
                    </a:prstGeom>
                  </pic:spPr>
                </pic:pic>
              </a:graphicData>
            </a:graphic>
          </wp:inline>
        </w:drawing>
      </w:r>
    </w:p>
    <w:tbl>
      <w:tblPr>
        <w:tblStyle w:val="a0"/>
        <w:tblpPr w:leftFromText="180" w:rightFromText="180" w:vertAnchor="text" w:horzAnchor="margin" w:tblpXSpec="center" w:tblpY="394"/>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418"/>
        <w:gridCol w:w="1559"/>
        <w:gridCol w:w="1207"/>
        <w:gridCol w:w="1501"/>
        <w:gridCol w:w="2537"/>
      </w:tblGrid>
      <w:tr w:rsidR="00C53715" w14:paraId="1C72AE22" w14:textId="77777777" w:rsidTr="00C53715">
        <w:tc>
          <w:tcPr>
            <w:tcW w:w="1838" w:type="dxa"/>
          </w:tcPr>
          <w:p w14:paraId="2C26498E" w14:textId="77777777" w:rsidR="00C53715" w:rsidRDefault="00C53715" w:rsidP="00C53715">
            <w:pPr>
              <w:rPr>
                <w:b/>
                <w:sz w:val="24"/>
                <w:szCs w:val="24"/>
              </w:rPr>
            </w:pPr>
            <w:r>
              <w:rPr>
                <w:b/>
                <w:sz w:val="24"/>
                <w:szCs w:val="24"/>
              </w:rPr>
              <w:t>Problem Statement (PS)</w:t>
            </w:r>
          </w:p>
        </w:tc>
        <w:tc>
          <w:tcPr>
            <w:tcW w:w="1418" w:type="dxa"/>
          </w:tcPr>
          <w:p w14:paraId="53E0A573" w14:textId="535F281B" w:rsidR="00C53715" w:rsidRDefault="00C53715" w:rsidP="00C53715">
            <w:pPr>
              <w:rPr>
                <w:b/>
                <w:sz w:val="24"/>
                <w:szCs w:val="24"/>
              </w:rPr>
            </w:pPr>
            <w:r>
              <w:rPr>
                <w:b/>
                <w:sz w:val="24"/>
                <w:szCs w:val="24"/>
              </w:rPr>
              <w:t>I am (</w:t>
            </w:r>
            <w:r w:rsidR="00395C90">
              <w:rPr>
                <w:b/>
                <w:sz w:val="24"/>
                <w:szCs w:val="24"/>
              </w:rPr>
              <w:t>professional</w:t>
            </w:r>
            <w:r>
              <w:rPr>
                <w:b/>
                <w:sz w:val="24"/>
                <w:szCs w:val="24"/>
              </w:rPr>
              <w:t>)</w:t>
            </w:r>
          </w:p>
        </w:tc>
        <w:tc>
          <w:tcPr>
            <w:tcW w:w="1559" w:type="dxa"/>
          </w:tcPr>
          <w:p w14:paraId="6C3816F3" w14:textId="77777777" w:rsidR="00C53715" w:rsidRDefault="00C53715" w:rsidP="00C53715">
            <w:pPr>
              <w:rPr>
                <w:b/>
                <w:sz w:val="24"/>
                <w:szCs w:val="24"/>
              </w:rPr>
            </w:pPr>
            <w:r>
              <w:rPr>
                <w:b/>
                <w:sz w:val="24"/>
                <w:szCs w:val="24"/>
              </w:rPr>
              <w:t>I’m trying to</w:t>
            </w:r>
          </w:p>
        </w:tc>
        <w:tc>
          <w:tcPr>
            <w:tcW w:w="1207" w:type="dxa"/>
          </w:tcPr>
          <w:p w14:paraId="3ED550E1" w14:textId="77777777" w:rsidR="00C53715" w:rsidRDefault="00C53715" w:rsidP="00C53715">
            <w:pPr>
              <w:rPr>
                <w:b/>
                <w:sz w:val="24"/>
                <w:szCs w:val="24"/>
              </w:rPr>
            </w:pPr>
            <w:r>
              <w:rPr>
                <w:b/>
                <w:sz w:val="24"/>
                <w:szCs w:val="24"/>
              </w:rPr>
              <w:t>But</w:t>
            </w:r>
          </w:p>
        </w:tc>
        <w:tc>
          <w:tcPr>
            <w:tcW w:w="1501" w:type="dxa"/>
          </w:tcPr>
          <w:p w14:paraId="188C9119" w14:textId="77777777" w:rsidR="00C53715" w:rsidRDefault="00C53715" w:rsidP="00C53715">
            <w:pPr>
              <w:rPr>
                <w:b/>
                <w:sz w:val="24"/>
                <w:szCs w:val="24"/>
              </w:rPr>
            </w:pPr>
            <w:r>
              <w:rPr>
                <w:b/>
                <w:sz w:val="24"/>
                <w:szCs w:val="24"/>
              </w:rPr>
              <w:t>Because</w:t>
            </w:r>
          </w:p>
        </w:tc>
        <w:tc>
          <w:tcPr>
            <w:tcW w:w="2537" w:type="dxa"/>
          </w:tcPr>
          <w:p w14:paraId="63A718E3" w14:textId="77777777" w:rsidR="00C53715" w:rsidRDefault="00C53715" w:rsidP="00C53715">
            <w:pPr>
              <w:rPr>
                <w:b/>
                <w:sz w:val="24"/>
                <w:szCs w:val="24"/>
              </w:rPr>
            </w:pPr>
            <w:r>
              <w:rPr>
                <w:b/>
                <w:sz w:val="24"/>
                <w:szCs w:val="24"/>
              </w:rPr>
              <w:t>Which makes me feel</w:t>
            </w:r>
          </w:p>
        </w:tc>
      </w:tr>
      <w:tr w:rsidR="00C53715" w14:paraId="74D51897" w14:textId="77777777" w:rsidTr="00C53715">
        <w:tc>
          <w:tcPr>
            <w:tcW w:w="1838" w:type="dxa"/>
          </w:tcPr>
          <w:p w14:paraId="768F16E1" w14:textId="77777777" w:rsidR="00C53715" w:rsidRDefault="00C53715" w:rsidP="00C53715">
            <w:pPr>
              <w:rPr>
                <w:sz w:val="24"/>
                <w:szCs w:val="24"/>
              </w:rPr>
            </w:pPr>
            <w:r>
              <w:rPr>
                <w:sz w:val="24"/>
                <w:szCs w:val="24"/>
              </w:rPr>
              <w:t>PS-1</w:t>
            </w:r>
          </w:p>
        </w:tc>
        <w:tc>
          <w:tcPr>
            <w:tcW w:w="1418" w:type="dxa"/>
          </w:tcPr>
          <w:p w14:paraId="6A6DAF58" w14:textId="359F81F1" w:rsidR="00C53715" w:rsidRDefault="00395C90" w:rsidP="00C53715">
            <w:pPr>
              <w:rPr>
                <w:sz w:val="24"/>
                <w:szCs w:val="24"/>
              </w:rPr>
            </w:pPr>
            <w:r w:rsidRPr="00395C90">
              <w:rPr>
                <w:sz w:val="24"/>
                <w:szCs w:val="24"/>
              </w:rPr>
              <w:t>A backend developer exploring Spring Boot and system design</w:t>
            </w:r>
          </w:p>
        </w:tc>
        <w:tc>
          <w:tcPr>
            <w:tcW w:w="1559" w:type="dxa"/>
          </w:tcPr>
          <w:p w14:paraId="0CECBBAF" w14:textId="61606653" w:rsidR="00C53715" w:rsidRDefault="00395C90" w:rsidP="00C53715">
            <w:pPr>
              <w:rPr>
                <w:sz w:val="24"/>
                <w:szCs w:val="24"/>
              </w:rPr>
            </w:pPr>
            <w:r w:rsidRPr="00395C90">
              <w:rPr>
                <w:sz w:val="24"/>
                <w:szCs w:val="24"/>
              </w:rPr>
              <w:t>Build scalable, production-ready applications</w:t>
            </w:r>
          </w:p>
        </w:tc>
        <w:tc>
          <w:tcPr>
            <w:tcW w:w="1207" w:type="dxa"/>
          </w:tcPr>
          <w:p w14:paraId="3957186E" w14:textId="77777777" w:rsidR="00395C90" w:rsidRPr="00395C90" w:rsidRDefault="00395C90" w:rsidP="00395C90">
            <w:pPr>
              <w:rPr>
                <w:sz w:val="24"/>
                <w:szCs w:val="24"/>
              </w:rPr>
            </w:pPr>
            <w:r w:rsidRPr="00395C90">
              <w:rPr>
                <w:sz w:val="24"/>
                <w:szCs w:val="24"/>
              </w:rPr>
              <w:t>I'm juggling complex configurations and time constraints</w:t>
            </w:r>
          </w:p>
          <w:p w14:paraId="70E8CD96" w14:textId="77777777" w:rsidR="00C53715" w:rsidRDefault="00C53715" w:rsidP="00C53715">
            <w:pPr>
              <w:rPr>
                <w:sz w:val="24"/>
                <w:szCs w:val="24"/>
              </w:rPr>
            </w:pPr>
          </w:p>
        </w:tc>
        <w:tc>
          <w:tcPr>
            <w:tcW w:w="1501" w:type="dxa"/>
          </w:tcPr>
          <w:p w14:paraId="2E23E95B" w14:textId="29AF6172" w:rsidR="00C53715" w:rsidRDefault="00395C90" w:rsidP="00C53715">
            <w:pPr>
              <w:rPr>
                <w:sz w:val="24"/>
                <w:szCs w:val="24"/>
              </w:rPr>
            </w:pPr>
            <w:r w:rsidRPr="00395C90">
              <w:rPr>
                <w:sz w:val="24"/>
                <w:szCs w:val="24"/>
              </w:rPr>
              <w:t>I’m still mastering the ecosystem and managing other studies</w:t>
            </w:r>
          </w:p>
        </w:tc>
        <w:tc>
          <w:tcPr>
            <w:tcW w:w="2537" w:type="dxa"/>
          </w:tcPr>
          <w:p w14:paraId="32BC1742" w14:textId="14B0BAA0" w:rsidR="00C53715" w:rsidRDefault="00395C90" w:rsidP="00C53715">
            <w:pPr>
              <w:rPr>
                <w:sz w:val="24"/>
                <w:szCs w:val="24"/>
              </w:rPr>
            </w:pPr>
            <w:r w:rsidRPr="00395C90">
              <w:rPr>
                <w:sz w:val="24"/>
                <w:szCs w:val="24"/>
              </w:rPr>
              <w:t>A bit overwhelmed but eager to grow</w:t>
            </w:r>
          </w:p>
        </w:tc>
      </w:tr>
      <w:tr w:rsidR="00C53715" w14:paraId="7ACAF1AF" w14:textId="77777777" w:rsidTr="00C53715">
        <w:trPr>
          <w:trHeight w:val="415"/>
        </w:trPr>
        <w:tc>
          <w:tcPr>
            <w:tcW w:w="1838" w:type="dxa"/>
          </w:tcPr>
          <w:p w14:paraId="2E1D3BFD" w14:textId="77777777" w:rsidR="00C53715" w:rsidRDefault="00C53715" w:rsidP="00C53715">
            <w:pPr>
              <w:rPr>
                <w:sz w:val="24"/>
                <w:szCs w:val="24"/>
              </w:rPr>
            </w:pPr>
            <w:r>
              <w:rPr>
                <w:sz w:val="24"/>
                <w:szCs w:val="24"/>
              </w:rPr>
              <w:t>PS-2</w:t>
            </w:r>
          </w:p>
        </w:tc>
        <w:tc>
          <w:tcPr>
            <w:tcW w:w="1418" w:type="dxa"/>
          </w:tcPr>
          <w:p w14:paraId="32931860" w14:textId="6923AFBF" w:rsidR="00C53715" w:rsidRDefault="00050791" w:rsidP="00C53715">
            <w:pPr>
              <w:rPr>
                <w:sz w:val="24"/>
                <w:szCs w:val="24"/>
              </w:rPr>
            </w:pPr>
            <w:r w:rsidRPr="00050791">
              <w:rPr>
                <w:sz w:val="24"/>
                <w:szCs w:val="24"/>
              </w:rPr>
              <w:t>A curious AI/ML enthusiast with a knack for problem-solving</w:t>
            </w:r>
          </w:p>
        </w:tc>
        <w:tc>
          <w:tcPr>
            <w:tcW w:w="1559" w:type="dxa"/>
          </w:tcPr>
          <w:p w14:paraId="501AEEF2" w14:textId="36D0AED3" w:rsidR="00C53715" w:rsidRDefault="00050791" w:rsidP="00C53715">
            <w:pPr>
              <w:rPr>
                <w:sz w:val="24"/>
                <w:szCs w:val="24"/>
              </w:rPr>
            </w:pPr>
            <w:r w:rsidRPr="00050791">
              <w:rPr>
                <w:sz w:val="24"/>
                <w:szCs w:val="24"/>
              </w:rPr>
              <w:t>Deepen my understanding of Transformers and generative models</w:t>
            </w:r>
          </w:p>
        </w:tc>
        <w:tc>
          <w:tcPr>
            <w:tcW w:w="1207" w:type="dxa"/>
          </w:tcPr>
          <w:p w14:paraId="344D8C1D" w14:textId="2640407B" w:rsidR="00C53715" w:rsidRDefault="00050791" w:rsidP="00C53715">
            <w:pPr>
              <w:rPr>
                <w:sz w:val="24"/>
                <w:szCs w:val="24"/>
              </w:rPr>
            </w:pPr>
            <w:r w:rsidRPr="00050791">
              <w:rPr>
                <w:sz w:val="24"/>
                <w:szCs w:val="24"/>
              </w:rPr>
              <w:t>The concepts get really abstract without hands-on intuition</w:t>
            </w:r>
          </w:p>
        </w:tc>
        <w:tc>
          <w:tcPr>
            <w:tcW w:w="1501" w:type="dxa"/>
          </w:tcPr>
          <w:p w14:paraId="1E04F1FB" w14:textId="324F28EB" w:rsidR="00C53715" w:rsidRDefault="00050791" w:rsidP="00C53715">
            <w:pPr>
              <w:rPr>
                <w:sz w:val="24"/>
                <w:szCs w:val="24"/>
              </w:rPr>
            </w:pPr>
            <w:r w:rsidRPr="00050791">
              <w:rPr>
                <w:sz w:val="24"/>
                <w:szCs w:val="24"/>
              </w:rPr>
              <w:t>I'm learning mostly through self-guided study</w:t>
            </w:r>
          </w:p>
        </w:tc>
        <w:tc>
          <w:tcPr>
            <w:tcW w:w="2537" w:type="dxa"/>
          </w:tcPr>
          <w:p w14:paraId="3EC3DB90" w14:textId="30CB0531" w:rsidR="00C53715" w:rsidRDefault="00050791" w:rsidP="00C53715">
            <w:pPr>
              <w:rPr>
                <w:sz w:val="24"/>
                <w:szCs w:val="24"/>
              </w:rPr>
            </w:pPr>
            <w:r w:rsidRPr="00050791">
              <w:rPr>
                <w:sz w:val="24"/>
                <w:szCs w:val="24"/>
              </w:rPr>
              <w:t>Challenged yet inspired to keep pushing</w:t>
            </w:r>
          </w:p>
        </w:tc>
      </w:tr>
    </w:tbl>
    <w:p w14:paraId="27E3B5CB" w14:textId="573A8C28" w:rsidR="001348D2" w:rsidRDefault="001348D2">
      <w:pPr>
        <w:rPr>
          <w:sz w:val="24"/>
          <w:szCs w:val="24"/>
        </w:rPr>
      </w:pPr>
    </w:p>
    <w:p w14:paraId="45628FD7" w14:textId="77777777" w:rsidR="001348D2" w:rsidRDefault="001348D2">
      <w:pPr>
        <w:rPr>
          <w:sz w:val="24"/>
          <w:szCs w:val="24"/>
        </w:rPr>
      </w:pPr>
    </w:p>
    <w:sectPr w:rsidR="001348D2" w:rsidSect="00C53715">
      <w:pgSz w:w="11906" w:h="16838"/>
      <w:pgMar w:top="851"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8D2"/>
    <w:rsid w:val="00050791"/>
    <w:rsid w:val="0007380F"/>
    <w:rsid w:val="001348D2"/>
    <w:rsid w:val="001A7D2B"/>
    <w:rsid w:val="001C4D25"/>
    <w:rsid w:val="00395C90"/>
    <w:rsid w:val="004416BD"/>
    <w:rsid w:val="004D103B"/>
    <w:rsid w:val="0054567F"/>
    <w:rsid w:val="005740CF"/>
    <w:rsid w:val="006D6F58"/>
    <w:rsid w:val="007F64DC"/>
    <w:rsid w:val="008A3B4C"/>
    <w:rsid w:val="00AE45F0"/>
    <w:rsid w:val="00B71F66"/>
    <w:rsid w:val="00C53715"/>
    <w:rsid w:val="00EE51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4D03"/>
  <w15:docId w15:val="{09091BD2-8924-4A94-BF37-F12F3EB80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AE45F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3725">
      <w:bodyDiv w:val="1"/>
      <w:marLeft w:val="0"/>
      <w:marRight w:val="0"/>
      <w:marTop w:val="0"/>
      <w:marBottom w:val="0"/>
      <w:divBdr>
        <w:top w:val="none" w:sz="0" w:space="0" w:color="auto"/>
        <w:left w:val="none" w:sz="0" w:space="0" w:color="auto"/>
        <w:bottom w:val="none" w:sz="0" w:space="0" w:color="auto"/>
        <w:right w:val="none" w:sz="0" w:space="0" w:color="auto"/>
      </w:divBdr>
    </w:div>
    <w:div w:id="208299014">
      <w:bodyDiv w:val="1"/>
      <w:marLeft w:val="0"/>
      <w:marRight w:val="0"/>
      <w:marTop w:val="0"/>
      <w:marBottom w:val="0"/>
      <w:divBdr>
        <w:top w:val="none" w:sz="0" w:space="0" w:color="auto"/>
        <w:left w:val="none" w:sz="0" w:space="0" w:color="auto"/>
        <w:bottom w:val="none" w:sz="0" w:space="0" w:color="auto"/>
        <w:right w:val="none" w:sz="0" w:space="0" w:color="auto"/>
      </w:divBdr>
    </w:div>
    <w:div w:id="411391160">
      <w:bodyDiv w:val="1"/>
      <w:marLeft w:val="0"/>
      <w:marRight w:val="0"/>
      <w:marTop w:val="0"/>
      <w:marBottom w:val="0"/>
      <w:divBdr>
        <w:top w:val="none" w:sz="0" w:space="0" w:color="auto"/>
        <w:left w:val="none" w:sz="0" w:space="0" w:color="auto"/>
        <w:bottom w:val="none" w:sz="0" w:space="0" w:color="auto"/>
        <w:right w:val="none" w:sz="0" w:space="0" w:color="auto"/>
      </w:divBdr>
    </w:div>
    <w:div w:id="473105533">
      <w:bodyDiv w:val="1"/>
      <w:marLeft w:val="0"/>
      <w:marRight w:val="0"/>
      <w:marTop w:val="0"/>
      <w:marBottom w:val="0"/>
      <w:divBdr>
        <w:top w:val="none" w:sz="0" w:space="0" w:color="auto"/>
        <w:left w:val="none" w:sz="0" w:space="0" w:color="auto"/>
        <w:bottom w:val="none" w:sz="0" w:space="0" w:color="auto"/>
        <w:right w:val="none" w:sz="0" w:space="0" w:color="auto"/>
      </w:divBdr>
    </w:div>
    <w:div w:id="532693246">
      <w:bodyDiv w:val="1"/>
      <w:marLeft w:val="0"/>
      <w:marRight w:val="0"/>
      <w:marTop w:val="0"/>
      <w:marBottom w:val="0"/>
      <w:divBdr>
        <w:top w:val="none" w:sz="0" w:space="0" w:color="auto"/>
        <w:left w:val="none" w:sz="0" w:space="0" w:color="auto"/>
        <w:bottom w:val="none" w:sz="0" w:space="0" w:color="auto"/>
        <w:right w:val="none" w:sz="0" w:space="0" w:color="auto"/>
      </w:divBdr>
    </w:div>
    <w:div w:id="873006023">
      <w:bodyDiv w:val="1"/>
      <w:marLeft w:val="0"/>
      <w:marRight w:val="0"/>
      <w:marTop w:val="0"/>
      <w:marBottom w:val="0"/>
      <w:divBdr>
        <w:top w:val="none" w:sz="0" w:space="0" w:color="auto"/>
        <w:left w:val="none" w:sz="0" w:space="0" w:color="auto"/>
        <w:bottom w:val="none" w:sz="0" w:space="0" w:color="auto"/>
        <w:right w:val="none" w:sz="0" w:space="0" w:color="auto"/>
      </w:divBdr>
    </w:div>
    <w:div w:id="935554965">
      <w:bodyDiv w:val="1"/>
      <w:marLeft w:val="0"/>
      <w:marRight w:val="0"/>
      <w:marTop w:val="0"/>
      <w:marBottom w:val="0"/>
      <w:divBdr>
        <w:top w:val="none" w:sz="0" w:space="0" w:color="auto"/>
        <w:left w:val="none" w:sz="0" w:space="0" w:color="auto"/>
        <w:bottom w:val="none" w:sz="0" w:space="0" w:color="auto"/>
        <w:right w:val="none" w:sz="0" w:space="0" w:color="auto"/>
      </w:divBdr>
    </w:div>
    <w:div w:id="1153374712">
      <w:bodyDiv w:val="1"/>
      <w:marLeft w:val="0"/>
      <w:marRight w:val="0"/>
      <w:marTop w:val="0"/>
      <w:marBottom w:val="0"/>
      <w:divBdr>
        <w:top w:val="none" w:sz="0" w:space="0" w:color="auto"/>
        <w:left w:val="none" w:sz="0" w:space="0" w:color="auto"/>
        <w:bottom w:val="none" w:sz="0" w:space="0" w:color="auto"/>
        <w:right w:val="none" w:sz="0" w:space="0" w:color="auto"/>
      </w:divBdr>
    </w:div>
    <w:div w:id="1425998578">
      <w:bodyDiv w:val="1"/>
      <w:marLeft w:val="0"/>
      <w:marRight w:val="0"/>
      <w:marTop w:val="0"/>
      <w:marBottom w:val="0"/>
      <w:divBdr>
        <w:top w:val="none" w:sz="0" w:space="0" w:color="auto"/>
        <w:left w:val="none" w:sz="0" w:space="0" w:color="auto"/>
        <w:bottom w:val="none" w:sz="0" w:space="0" w:color="auto"/>
        <w:right w:val="none" w:sz="0" w:space="0" w:color="auto"/>
      </w:divBdr>
    </w:div>
    <w:div w:id="1603418653">
      <w:bodyDiv w:val="1"/>
      <w:marLeft w:val="0"/>
      <w:marRight w:val="0"/>
      <w:marTop w:val="0"/>
      <w:marBottom w:val="0"/>
      <w:divBdr>
        <w:top w:val="none" w:sz="0" w:space="0" w:color="auto"/>
        <w:left w:val="none" w:sz="0" w:space="0" w:color="auto"/>
        <w:bottom w:val="none" w:sz="0" w:space="0" w:color="auto"/>
        <w:right w:val="none" w:sz="0" w:space="0" w:color="auto"/>
      </w:divBdr>
    </w:div>
    <w:div w:id="1739740999">
      <w:bodyDiv w:val="1"/>
      <w:marLeft w:val="0"/>
      <w:marRight w:val="0"/>
      <w:marTop w:val="0"/>
      <w:marBottom w:val="0"/>
      <w:divBdr>
        <w:top w:val="none" w:sz="0" w:space="0" w:color="auto"/>
        <w:left w:val="none" w:sz="0" w:space="0" w:color="auto"/>
        <w:bottom w:val="none" w:sz="0" w:space="0" w:color="auto"/>
        <w:right w:val="none" w:sz="0" w:space="0" w:color="auto"/>
      </w:divBdr>
    </w:div>
    <w:div w:id="1871993434">
      <w:bodyDiv w:val="1"/>
      <w:marLeft w:val="0"/>
      <w:marRight w:val="0"/>
      <w:marTop w:val="0"/>
      <w:marBottom w:val="0"/>
      <w:divBdr>
        <w:top w:val="none" w:sz="0" w:space="0" w:color="auto"/>
        <w:left w:val="none" w:sz="0" w:space="0" w:color="auto"/>
        <w:bottom w:val="none" w:sz="0" w:space="0" w:color="auto"/>
        <w:right w:val="none" w:sz="0" w:space="0" w:color="auto"/>
      </w:divBdr>
    </w:div>
    <w:div w:id="2109083620">
      <w:bodyDiv w:val="1"/>
      <w:marLeft w:val="0"/>
      <w:marRight w:val="0"/>
      <w:marTop w:val="0"/>
      <w:marBottom w:val="0"/>
      <w:divBdr>
        <w:top w:val="none" w:sz="0" w:space="0" w:color="auto"/>
        <w:left w:val="none" w:sz="0" w:space="0" w:color="auto"/>
        <w:bottom w:val="none" w:sz="0" w:space="0" w:color="auto"/>
        <w:right w:val="none" w:sz="0" w:space="0" w:color="auto"/>
      </w:divBdr>
    </w:div>
    <w:div w:id="21102752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www.researchgate.net/figure/Using-SDLC-in-Development_fig2_318490613" TargetMode="External"/><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7hPgH3unF8wV6Cv+06qI5n9aJw==">CgMxLjA4AHIhMWJTX1JHZWtMcS1oMGVzS2JZNWFHc1E4QXlQZ281SnZT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255</Words>
  <Characters>1456</Characters>
  <Application>Microsoft Office Word</Application>
  <DocSecurity>4</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shaik akhila</cp:lastModifiedBy>
  <cp:revision>2</cp:revision>
  <dcterms:created xsi:type="dcterms:W3CDTF">2025-06-28T12:17:00Z</dcterms:created>
  <dcterms:modified xsi:type="dcterms:W3CDTF">2025-06-28T12:17:00Z</dcterms:modified>
</cp:coreProperties>
</file>